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JUDUL ARTIKEL DALAM BAHASA INDONESIA</w:t>
      </w:r>
    </w:p>
    <w:p>
      <w:pPr>
        <w:spacing w:after="160"/>
        <w:ind w:firstLine="0"/>
        <w:jc w:val="center"/>
      </w:pPr>
      <w:r>
        <w:rPr>
          <w:rFonts w:ascii="Cambria" w:hAnsi="Cambria"/>
          <w:b w:val="0"/>
          <w:i/>
          <w:sz w:val="24"/>
        </w:rPr>
        <w:t>English Title of the Article</w:t>
      </w:r>
    </w:p>
    <w:p>
      <w:pPr>
        <w:spacing w:after="40"/>
        <w:ind w:firstLine="0"/>
        <w:jc w:val="center"/>
      </w:pPr>
      <w:r>
        <w:rPr>
          <w:rFonts w:ascii="Cambria" w:hAnsi="Cambria"/>
          <w:b/>
          <w:i w:val="0"/>
          <w:sz w:val="20"/>
        </w:rPr>
        <w:t>Nama Penulis 1¹*, Nama Penulis 2², Nama Penulis 3³</w:t>
      </w:r>
    </w:p>
    <w:p>
      <w:pPr>
        <w:spacing w:after="20"/>
        <w:ind w:firstLine="0"/>
        <w:jc w:val="center"/>
      </w:pPr>
      <w:r>
        <w:rPr>
          <w:rFonts w:ascii="Cambria" w:hAnsi="Cambria"/>
          <w:b w:val="0"/>
          <w:i w:val="0"/>
          <w:sz w:val="18"/>
        </w:rPr>
        <w:t>¹Afiliasi Penulis 1, Kota, Indonesia</w:t>
      </w:r>
    </w:p>
    <w:p>
      <w:pPr>
        <w:spacing w:after="20"/>
        <w:ind w:firstLine="0"/>
        <w:jc w:val="center"/>
      </w:pPr>
      <w:r>
        <w:rPr>
          <w:rFonts w:ascii="Cambria" w:hAnsi="Cambria"/>
          <w:b w:val="0"/>
          <w:i w:val="0"/>
          <w:sz w:val="18"/>
        </w:rPr>
        <w:t>²Afiliasi Penulis 2, Kota, Indonesia</w:t>
      </w:r>
    </w:p>
    <w:p>
      <w:pPr>
        <w:spacing w:after="20"/>
        <w:ind w:firstLine="0"/>
        <w:jc w:val="center"/>
      </w:pPr>
      <w:r>
        <w:rPr>
          <w:rFonts w:ascii="Cambria" w:hAnsi="Cambria"/>
          <w:b w:val="0"/>
          <w:i w:val="0"/>
          <w:sz w:val="18"/>
        </w:rPr>
        <w:t>³Afiliasi Penulis 3, Kota, Indonesia</w:t>
      </w:r>
    </w:p>
    <w:p>
      <w:pPr>
        <w:spacing w:after="120"/>
        <w:ind w:firstLine="0"/>
        <w:jc w:val="center"/>
      </w:pPr>
      <w:r>
        <w:rPr>
          <w:rFonts w:ascii="Cambria" w:hAnsi="Cambria"/>
          <w:b w:val="0"/>
          <w:i/>
          <w:sz w:val="18"/>
        </w:rPr>
        <w:t>*Penulis korespondensi: email@institusi.ac.id</w:t>
      </w:r>
    </w:p>
    <w:p>
      <w:pPr>
        <w:spacing w:after="40"/>
        <w:ind w:firstLine="0"/>
        <w:jc w:val="center"/>
      </w:pPr>
      <w:r>
        <w:rPr>
          <w:rFonts w:ascii="Cambria" w:hAnsi="Cambria"/>
          <w:b/>
          <w:i w:val="0"/>
          <w:sz w:val="16"/>
        </w:rPr>
        <w:t>Riwayat Artikel (diisi oleh editor)</w:t>
      </w:r>
    </w:p>
    <w:tbl>
      <w:tblPr>
        <w:tblW w:type="auto" w:w="0"/>
        <w:jc w:val="center"/>
        <w:tblLook w:firstColumn="1" w:firstRow="1" w:lastColumn="0" w:lastRow="0" w:noHBand="0" w:noVBand="1" w:val="04A0"/>
      </w:tblPr>
      <w:tblGrid>
        <w:gridCol w:w="2268"/>
        <w:gridCol w:w="2268"/>
        <w:gridCol w:w="2268"/>
        <w:gridCol w:w="2268"/>
      </w:tblGrid>
      <w:tr>
        <w:tc>
          <w:tcPr>
            <w:tcW w:type="dxa" w:w="2268"/>
            <w:tcBorders>
              <w:top w:val="nil"/>
              <w:left w:val="nil"/>
              <w:bottom w:val="single" w:sz="4" w:color="A6A6A6"/>
              <w:right w:val="nil"/>
              <w:insideH w:val="nil"/>
              <w:insideV w:val="nil"/>
            </w:tcBorders>
            <w:shd w:fill="EAF2F8"/>
            <w:vAlign w:val="center"/>
          </w:tcPr>
          <w:p>
            <w:pPr>
              <w:ind w:firstLine="0"/>
              <w:jc w:val="center"/>
            </w:pPr>
            <w:r>
              <w:rPr>
                <w:rFonts w:ascii="Cambria" w:hAnsi="Cambria"/>
                <w:b/>
                <w:sz w:val="16"/>
              </w:rPr>
              <w:t>Received</w:t>
            </w:r>
          </w:p>
        </w:tc>
        <w:tc>
          <w:tcPr>
            <w:tcW w:type="dxa" w:w="2268"/>
            <w:tcBorders>
              <w:top w:val="nil"/>
              <w:left w:val="nil"/>
              <w:bottom w:val="single" w:sz="4" w:color="A6A6A6"/>
              <w:right w:val="nil"/>
              <w:insideH w:val="nil"/>
              <w:insideV w:val="nil"/>
            </w:tcBorders>
            <w:shd w:fill="EAF2F8"/>
            <w:vAlign w:val="center"/>
          </w:tcPr>
          <w:p>
            <w:pPr>
              <w:ind w:firstLine="0"/>
              <w:jc w:val="center"/>
            </w:pPr>
            <w:r>
              <w:rPr>
                <w:rFonts w:ascii="Cambria" w:hAnsi="Cambria"/>
                <w:b/>
                <w:sz w:val="16"/>
              </w:rPr>
              <w:t>Revised</w:t>
            </w:r>
          </w:p>
        </w:tc>
        <w:tc>
          <w:tcPr>
            <w:tcW w:type="dxa" w:w="2268"/>
            <w:tcBorders>
              <w:top w:val="nil"/>
              <w:left w:val="nil"/>
              <w:bottom w:val="single" w:sz="4" w:color="A6A6A6"/>
              <w:right w:val="nil"/>
              <w:insideH w:val="nil"/>
              <w:insideV w:val="nil"/>
            </w:tcBorders>
            <w:shd w:fill="EAF2F8"/>
            <w:vAlign w:val="center"/>
          </w:tcPr>
          <w:p>
            <w:pPr>
              <w:ind w:firstLine="0"/>
              <w:jc w:val="center"/>
            </w:pPr>
            <w:r>
              <w:rPr>
                <w:rFonts w:ascii="Cambria" w:hAnsi="Cambria"/>
                <w:b/>
                <w:sz w:val="16"/>
              </w:rPr>
              <w:t>Accepted</w:t>
            </w:r>
          </w:p>
        </w:tc>
        <w:tc>
          <w:tcPr>
            <w:tcW w:type="dxa" w:w="2268"/>
            <w:tcBorders>
              <w:top w:val="nil"/>
              <w:left w:val="nil"/>
              <w:bottom w:val="single" w:sz="4" w:color="A6A6A6"/>
              <w:right w:val="nil"/>
              <w:insideH w:val="nil"/>
              <w:insideV w:val="nil"/>
            </w:tcBorders>
            <w:shd w:fill="EAF2F8"/>
            <w:vAlign w:val="center"/>
          </w:tcPr>
          <w:p>
            <w:pPr>
              <w:ind w:firstLine="0"/>
              <w:jc w:val="center"/>
            </w:pPr>
            <w:r>
              <w:rPr>
                <w:rFonts w:ascii="Cambria" w:hAnsi="Cambria"/>
                <w:b/>
                <w:sz w:val="16"/>
              </w:rPr>
              <w:t>Published</w:t>
            </w:r>
          </w:p>
        </w:tc>
      </w:tr>
      <w:tr>
        <w:tc>
          <w:tcPr>
            <w:tcW w:type="dxa" w:w="2268"/>
            <w:tcBorders>
              <w:top w:val="nil"/>
              <w:left w:val="nil"/>
              <w:bottom w:val="nil"/>
              <w:right w:val="nil"/>
              <w:insideH w:val="nil"/>
              <w:insideV w:val="nil"/>
            </w:tcBorders>
          </w:tcPr>
          <w:p>
            <w:pPr>
              <w:ind w:firstLine="0"/>
              <w:jc w:val="center"/>
            </w:pPr>
            <w:r>
              <w:rPr>
                <w:rFonts w:ascii="Cambria" w:hAnsi="Cambria"/>
                <w:i/>
                <w:color w:val="646464"/>
                <w:sz w:val="16"/>
              </w:rPr>
              <w:t>Diisi editor</w:t>
            </w:r>
          </w:p>
        </w:tc>
        <w:tc>
          <w:tcPr>
            <w:tcW w:type="dxa" w:w="2268"/>
            <w:tcBorders>
              <w:top w:val="nil"/>
              <w:left w:val="nil"/>
              <w:bottom w:val="nil"/>
              <w:right w:val="nil"/>
              <w:insideH w:val="nil"/>
              <w:insideV w:val="nil"/>
            </w:tcBorders>
          </w:tcPr>
          <w:p>
            <w:pPr>
              <w:ind w:firstLine="0"/>
              <w:jc w:val="center"/>
            </w:pPr>
            <w:r>
              <w:rPr>
                <w:rFonts w:ascii="Cambria" w:hAnsi="Cambria"/>
                <w:i/>
                <w:color w:val="646464"/>
                <w:sz w:val="16"/>
              </w:rPr>
              <w:t>Diisi editor</w:t>
            </w:r>
          </w:p>
        </w:tc>
        <w:tc>
          <w:tcPr>
            <w:tcW w:type="dxa" w:w="2268"/>
            <w:tcBorders>
              <w:top w:val="nil"/>
              <w:left w:val="nil"/>
              <w:bottom w:val="nil"/>
              <w:right w:val="nil"/>
              <w:insideH w:val="nil"/>
              <w:insideV w:val="nil"/>
            </w:tcBorders>
          </w:tcPr>
          <w:p>
            <w:pPr>
              <w:ind w:firstLine="0"/>
              <w:jc w:val="center"/>
            </w:pPr>
            <w:r>
              <w:rPr>
                <w:rFonts w:ascii="Cambria" w:hAnsi="Cambria"/>
                <w:i/>
                <w:color w:val="646464"/>
                <w:sz w:val="16"/>
              </w:rPr>
              <w:t>Diisi editor</w:t>
            </w:r>
          </w:p>
        </w:tc>
        <w:tc>
          <w:tcPr>
            <w:tcW w:type="dxa" w:w="2268"/>
            <w:tcBorders>
              <w:top w:val="nil"/>
              <w:left w:val="nil"/>
              <w:bottom w:val="nil"/>
              <w:right w:val="nil"/>
              <w:insideH w:val="nil"/>
              <w:insideV w:val="nil"/>
            </w:tcBorders>
          </w:tcPr>
          <w:p>
            <w:pPr>
              <w:ind w:firstLine="0"/>
              <w:jc w:val="center"/>
            </w:pPr>
            <w:r>
              <w:rPr>
                <w:rFonts w:ascii="Cambria" w:hAnsi="Cambria"/>
                <w:i/>
                <w:color w:val="646464"/>
                <w:sz w:val="16"/>
              </w:rPr>
              <w:t>Diisi editor</w:t>
            </w:r>
          </w:p>
        </w:tc>
      </w:tr>
    </w:tbl>
    <w:p>
      <w:pPr>
        <w:spacing w:after="40"/>
        <w:ind w:firstLine="0"/>
      </w:pPr>
      <w:r>
        <w:rPr>
          <w:rFonts w:ascii="Cambria" w:hAnsi="Cambria"/>
          <w:b w:val="0"/>
          <w:i w:val="0"/>
          <w:sz w:val="2"/>
        </w:rPr>
      </w:r>
    </w:p>
    <w:tbl>
      <w:tblPr>
        <w:tblW w:type="auto" w:w="0"/>
        <w:jc w:val="center"/>
        <w:tblLook w:firstColumn="1" w:firstRow="1" w:lastColumn="0" w:lastRow="0" w:noHBand="0" w:noVBand="1" w:val="04A0"/>
      </w:tblPr>
      <w:tblGrid>
        <w:gridCol w:w="9072"/>
      </w:tblGrid>
      <w:tr>
        <w:tc>
          <w:tcPr>
            <w:tcW w:type="dxa" w:w="9072"/>
            <w:shd w:fill="FFF4D6"/>
            <w:tcBorders>
              <w:top w:val="nil"/>
              <w:left w:val="nil"/>
              <w:bottom w:val="nil"/>
              <w:right w:val="nil"/>
              <w:insideH w:val="nil"/>
              <w:insideV w:val="nil"/>
            </w:tcBorders>
          </w:tcPr>
          <w:p>
            <w:pPr>
              <w:ind w:firstLine="0"/>
            </w:pPr>
            <w:r>
              <w:rPr>
                <w:b/>
                <w:sz w:val="18"/>
              </w:rPr>
              <w:t xml:space="preserve">PENTING UNTUK DOUBLE-BLIND REVIEW: </w:t>
            </w:r>
            <w:r>
              <w:rPr>
                <w:sz w:val="18"/>
              </w:rPr>
              <w:t>hapus nama penulis, afiliasi, email, ucapan terima kasih yang mengungkap identitas, dan informasi identitas lain dari file manuskrip yang diunggah untuk review. Identitas penulis tetap diisi lengkap pada metadata OJS.</w:t>
            </w:r>
          </w:p>
        </w:tc>
      </w:tr>
    </w:tbl>
    <w:p>
      <w:pPr>
        <w:spacing w:after="40"/>
        <w:ind w:firstLine="0"/>
      </w:pPr>
      <w:r>
        <w:rPr>
          <w:rFonts w:ascii="Cambria" w:hAnsi="Cambria"/>
          <w:b w:val="0"/>
          <w:i w:val="0"/>
          <w:sz w:val="2"/>
        </w:rPr>
      </w:r>
    </w:p>
    <w:p>
      <w:pPr>
        <w:spacing w:after="40"/>
        <w:ind w:firstLine="0"/>
      </w:pPr>
      <w:r>
        <w:rPr>
          <w:rFonts w:ascii="Cambria" w:hAnsi="Cambria"/>
          <w:b/>
          <w:i w:val="0"/>
          <w:sz w:val="22"/>
        </w:rPr>
        <w:t>Abstrak</w:t>
      </w:r>
    </w:p>
    <w:p>
      <w:pPr>
        <w:pStyle w:val="Abstract"/>
      </w:pPr>
      <w:r>
        <w:t>Tuliskan abstrak dalam Bahasa Indonesia sebanyak 150–250 kata. Abstrak memuat secara ringkas tujuan penelitian, metode, hasil utama, dan kesimpulan atau implikasi utama. Hindari sitasi, tabel, gambar, dan uraian teoritis yang tidak diperlukan.</w:t>
      </w:r>
    </w:p>
    <w:p>
      <w:pPr>
        <w:pStyle w:val="Abstract"/>
      </w:pPr>
      <w:r>
        <w:rPr>
          <w:b/>
        </w:rPr>
        <w:t xml:space="preserve">Kata kunci: </w:t>
      </w:r>
      <w:r>
        <w:t>kata kunci 1; kata kunci 2; kata kunci 3; kata kunci 4; kata kunci 5</w:t>
      </w:r>
    </w:p>
    <w:p>
      <w:pPr>
        <w:spacing w:after="40"/>
        <w:ind w:firstLine="0"/>
      </w:pPr>
      <w:r>
        <w:rPr>
          <w:rFonts w:ascii="Cambria" w:hAnsi="Cambria"/>
          <w:b/>
          <w:i w:val="0"/>
          <w:sz w:val="22"/>
        </w:rPr>
        <w:t>Abstract</w:t>
      </w:r>
    </w:p>
    <w:p>
      <w:pPr>
        <w:pStyle w:val="Abstract"/>
      </w:pPr>
      <w:r>
        <w:t>Write the English abstract in 150–250 words. The abstract should concisely state the research objective, method, main findings, and conclusion or principal implications. Avoid citations, tables, figures, and unnecessary theoretical discussion.</w:t>
      </w:r>
    </w:p>
    <w:p>
      <w:pPr>
        <w:pStyle w:val="Abstract"/>
      </w:pPr>
      <w:r>
        <w:rPr>
          <w:b/>
        </w:rPr>
        <w:t xml:space="preserve">Keywords: </w:t>
      </w:r>
      <w:r>
        <w:t>keyword 1; keyword 2; keyword 3; keyword 4; keyword 5</w:t>
      </w:r>
    </w:p>
    <w:p>
      <w:pPr>
        <w:pStyle w:val="Heading1"/>
      </w:pPr>
      <w:r>
        <w:t>1. PENDAHULUAN</w:t>
      </w:r>
    </w:p>
    <w:p>
      <w:r>
        <w:t>Pendahuluan menjelaskan konteks masalah, hasil penelitian terdahulu yang relevan, kesenjangan penelitian (research gap), urgensi penelitian, kontribusi atau kebaruan, serta tujuan atau pertanyaan penelitian. Bangun argumentasi yang mengarah secara logis pada kebutuhan penelitian. Hindari pendahuluan yang hanya berisi kumpulan definisi atau ringkasan penelitian terdahulu.</w:t>
      </w:r>
    </w:p>
    <w:p>
      <w:pPr>
        <w:pStyle w:val="Heading1"/>
      </w:pPr>
      <w:r>
        <w:t>2. METODE</w:t>
      </w:r>
    </w:p>
    <w:p>
      <w:r>
        <w:t>Jelaskan desain penelitian, konteks atau lokasi, subjek/partisipan atau sumber data, teknik pemilihan partisipan, instrumen, prosedur pengumpulan data, kualitas instrumen atau keabsahan data, prosedur penelitian, serta teknik analisis data sesuai karakter penelitian. Untuk penelitian pengembangan, jelaskan model pengembangan, tahapan, validasi, uji coba, instrumen penilaian, dan kriteria evaluasi produk.</w:t>
      </w:r>
    </w:p>
    <w:p>
      <w:pPr>
        <w:pStyle w:val="Heading1"/>
      </w:pPr>
      <w:r>
        <w:t>3. HASIL DAN PEMBAHASAN</w:t>
      </w:r>
    </w:p>
    <w:p>
      <w:r>
        <w:t>Sajikan hasil secara sistematis sesuai tujuan atau pertanyaan penelitian. Pembahasan harus menginterpretasikan hasil, menghubungkannya dengan teori dan penelitian terdahulu, menjelaskan persamaan atau perbedaan temuan, serta menunjukkan kontribusi dan implikasi penelitian.</w:t>
      </w:r>
    </w:p>
    <w:p>
      <w:pPr>
        <w:pStyle w:val="Heading2"/>
      </w:pPr>
      <w:r>
        <w:t>3.1 Contoh Subbagian</w:t>
      </w:r>
    </w:p>
    <w:p>
      <w:r>
        <w:t>Subbagian dapat digunakan apabila diperlukan untuk memperjelas struktur hasil dan pembahasan. Hindari terlalu banyak tingkat subjudul.</w:t>
      </w:r>
    </w:p>
    <w:p>
      <w:pPr>
        <w:spacing w:after="40"/>
        <w:ind w:firstLine="0"/>
      </w:pPr>
      <w:r>
        <w:rPr>
          <w:rFonts w:ascii="Cambria" w:hAnsi="Cambria"/>
          <w:b/>
          <w:i w:val="0"/>
          <w:sz w:val="20"/>
        </w:rPr>
        <w:t>Tabel 1. Contoh format tabel terbuka</w:t>
      </w:r>
    </w:p>
    <w:tbl>
      <w:tblPr>
        <w:tblW w:type="auto" w:w="0"/>
        <w:jc w:val="center"/>
        <w:tblLook w:firstColumn="1" w:firstRow="1" w:lastColumn="0" w:lastRow="0" w:noHBand="0" w:noVBand="1" w:val="04A0"/>
      </w:tblPr>
      <w:tblGrid>
        <w:gridCol w:w="3024"/>
        <w:gridCol w:w="3024"/>
        <w:gridCol w:w="3024"/>
      </w:tblGrid>
      <w:tr>
        <w:tc>
          <w:tcPr>
            <w:tcW w:type="dxa" w:w="3024"/>
            <w:tcBorders>
              <w:top w:val="single" w:sz="8" w:color="000000"/>
              <w:left w:val="nil"/>
              <w:bottom w:val="single" w:sz="6" w:color="000000"/>
              <w:right w:val="nil"/>
              <w:insideH w:val="nil"/>
              <w:insideV w:val="nil"/>
            </w:tcBorders>
          </w:tcPr>
          <w:p>
            <w:pPr>
              <w:ind w:firstLine="0"/>
              <w:jc w:val="center"/>
            </w:pPr>
            <w:r>
              <w:rPr>
                <w:rFonts w:ascii="Cambria" w:hAnsi="Cambria"/>
                <w:b/>
                <w:sz w:val="18"/>
              </w:rPr>
              <w:t>Aspek</w:t>
            </w:r>
          </w:p>
        </w:tc>
        <w:tc>
          <w:tcPr>
            <w:tcW w:type="dxa" w:w="3024"/>
            <w:tcBorders>
              <w:top w:val="single" w:sz="8" w:color="000000"/>
              <w:left w:val="nil"/>
              <w:bottom w:val="single" w:sz="6" w:color="000000"/>
              <w:right w:val="nil"/>
              <w:insideH w:val="nil"/>
              <w:insideV w:val="nil"/>
            </w:tcBorders>
          </w:tcPr>
          <w:p>
            <w:pPr>
              <w:ind w:firstLine="0"/>
              <w:jc w:val="center"/>
            </w:pPr>
            <w:r>
              <w:rPr>
                <w:rFonts w:ascii="Cambria" w:hAnsi="Cambria"/>
                <w:b/>
                <w:sz w:val="18"/>
              </w:rPr>
              <w:t>Indikator</w:t>
            </w:r>
          </w:p>
        </w:tc>
        <w:tc>
          <w:tcPr>
            <w:tcW w:type="dxa" w:w="3024"/>
            <w:tcBorders>
              <w:top w:val="single" w:sz="8" w:color="000000"/>
              <w:left w:val="nil"/>
              <w:bottom w:val="single" w:sz="6" w:color="000000"/>
              <w:right w:val="nil"/>
              <w:insideH w:val="nil"/>
              <w:insideV w:val="nil"/>
            </w:tcBorders>
          </w:tcPr>
          <w:p>
            <w:pPr>
              <w:ind w:firstLine="0"/>
              <w:jc w:val="center"/>
            </w:pPr>
            <w:r>
              <w:rPr>
                <w:rFonts w:ascii="Cambria" w:hAnsi="Cambria"/>
                <w:b/>
                <w:sz w:val="18"/>
              </w:rPr>
              <w:t>Hasil</w:t>
            </w:r>
          </w:p>
        </w:tc>
      </w:tr>
      <w:tr>
        <w:tc>
          <w:tcPr>
            <w:tcW w:type="dxa" w:w="3024"/>
            <w:tcBorders>
              <w:top w:val="nil"/>
              <w:left w:val="nil"/>
              <w:bottom w:val="nil"/>
              <w:right w:val="nil"/>
              <w:insideH w:val="nil"/>
              <w:insideV w:val="nil"/>
            </w:tcBorders>
          </w:tcPr>
          <w:p>
            <w:pPr>
              <w:ind w:firstLine="0"/>
            </w:pPr>
            <w:r>
              <w:rPr>
                <w:rFonts w:ascii="Cambria" w:hAnsi="Cambria"/>
                <w:sz w:val="18"/>
              </w:rPr>
              <w:t>A</w:t>
            </w:r>
          </w:p>
        </w:tc>
        <w:tc>
          <w:tcPr>
            <w:tcW w:type="dxa" w:w="3024"/>
            <w:tcBorders>
              <w:top w:val="nil"/>
              <w:left w:val="nil"/>
              <w:bottom w:val="nil"/>
              <w:right w:val="nil"/>
              <w:insideH w:val="nil"/>
              <w:insideV w:val="nil"/>
            </w:tcBorders>
          </w:tcPr>
          <w:p>
            <w:pPr>
              <w:ind w:firstLine="0"/>
            </w:pPr>
            <w:r>
              <w:rPr>
                <w:rFonts w:ascii="Cambria" w:hAnsi="Cambria"/>
                <w:sz w:val="18"/>
              </w:rPr>
              <w:t>Indikator 1</w:t>
            </w:r>
          </w:p>
        </w:tc>
        <w:tc>
          <w:tcPr>
            <w:tcW w:type="dxa" w:w="3024"/>
            <w:tcBorders>
              <w:top w:val="nil"/>
              <w:left w:val="nil"/>
              <w:bottom w:val="nil"/>
              <w:right w:val="nil"/>
              <w:insideH w:val="nil"/>
              <w:insideV w:val="nil"/>
            </w:tcBorders>
          </w:tcPr>
          <w:p>
            <w:pPr>
              <w:ind w:firstLine="0"/>
            </w:pPr>
            <w:r>
              <w:rPr>
                <w:rFonts w:ascii="Cambria" w:hAnsi="Cambria"/>
                <w:sz w:val="18"/>
              </w:rPr>
              <w:t>…</w:t>
            </w:r>
          </w:p>
        </w:tc>
      </w:tr>
      <w:tr>
        <w:tc>
          <w:tcPr>
            <w:tcW w:type="dxa" w:w="3024"/>
            <w:tcBorders>
              <w:top w:val="nil"/>
              <w:left w:val="nil"/>
              <w:bottom w:val="single" w:sz="8" w:color="000000"/>
              <w:right w:val="nil"/>
              <w:insideH w:val="nil"/>
              <w:insideV w:val="nil"/>
            </w:tcBorders>
          </w:tcPr>
          <w:p>
            <w:pPr>
              <w:ind w:firstLine="0"/>
            </w:pPr>
            <w:r>
              <w:rPr>
                <w:rFonts w:ascii="Cambria" w:hAnsi="Cambria"/>
                <w:sz w:val="18"/>
              </w:rPr>
              <w:t>B</w:t>
            </w:r>
          </w:p>
        </w:tc>
        <w:tc>
          <w:tcPr>
            <w:tcW w:type="dxa" w:w="3024"/>
            <w:tcBorders>
              <w:top w:val="nil"/>
              <w:left w:val="nil"/>
              <w:bottom w:val="single" w:sz="8" w:color="000000"/>
              <w:right w:val="nil"/>
              <w:insideH w:val="nil"/>
              <w:insideV w:val="nil"/>
            </w:tcBorders>
          </w:tcPr>
          <w:p>
            <w:pPr>
              <w:ind w:firstLine="0"/>
            </w:pPr>
            <w:r>
              <w:rPr>
                <w:rFonts w:ascii="Cambria" w:hAnsi="Cambria"/>
                <w:sz w:val="18"/>
              </w:rPr>
              <w:t>Indikator 2</w:t>
            </w:r>
          </w:p>
        </w:tc>
        <w:tc>
          <w:tcPr>
            <w:tcW w:type="dxa" w:w="3024"/>
            <w:tcBorders>
              <w:top w:val="nil"/>
              <w:left w:val="nil"/>
              <w:bottom w:val="single" w:sz="8" w:color="000000"/>
              <w:right w:val="nil"/>
              <w:insideH w:val="nil"/>
              <w:insideV w:val="nil"/>
            </w:tcBorders>
          </w:tcPr>
          <w:p>
            <w:pPr>
              <w:ind w:firstLine="0"/>
            </w:pPr>
            <w:r>
              <w:rPr>
                <w:rFonts w:ascii="Cambria" w:hAnsi="Cambria"/>
                <w:sz w:val="18"/>
              </w:rPr>
              <w:t>…</w:t>
            </w:r>
          </w:p>
        </w:tc>
      </w:tr>
    </w:tbl>
    <w:p>
      <w:pPr>
        <w:spacing w:after="40"/>
        <w:ind w:firstLine="0"/>
      </w:pPr>
      <w:r>
        <w:rPr>
          <w:rFonts w:ascii="Cambria" w:hAnsi="Cambria"/>
          <w:b w:val="0"/>
          <w:i/>
          <w:sz w:val="18"/>
        </w:rPr>
        <w:t>Catatan: gunakan format tabel terbuka tanpa garis vertikal. Garis horizontal digunakan secara terbatas pada bagian atas tabel, setelah kepala tabel, dan bagian bawah tabel.</w:t>
      </w:r>
    </w:p>
    <w:p>
      <w:pPr>
        <w:spacing w:after="140"/>
        <w:ind w:firstLine="0"/>
      </w:pPr>
      <w:r>
        <w:rPr>
          <w:rFonts w:ascii="Cambria" w:hAnsi="Cambria"/>
          <w:b w:val="0"/>
          <w:i/>
          <w:sz w:val="18"/>
        </w:rPr>
        <w:t>Sumber: diolah oleh penulis (jika relevan).</w:t>
      </w:r>
    </w:p>
    <w:p>
      <w:pPr>
        <w:spacing w:after="40"/>
        <w:ind w:firstLine="0"/>
        <w:jc w:val="center"/>
      </w:pPr>
      <w:r>
        <w:rPr>
          <w:rFonts w:ascii="Cambria" w:hAnsi="Cambria"/>
          <w:b w:val="0"/>
          <w:i/>
          <w:sz w:val="20"/>
        </w:rPr>
        <w:t>[Tempatkan gambar/grafik berkualitas baik di sini]</w:t>
      </w:r>
    </w:p>
    <w:p>
      <w:pPr>
        <w:spacing w:after="140"/>
        <w:ind w:firstLine="0"/>
        <w:jc w:val="center"/>
      </w:pPr>
      <w:r>
        <w:rPr>
          <w:rFonts w:ascii="Cambria" w:hAnsi="Cambria"/>
          <w:b/>
          <w:i w:val="0"/>
          <w:sz w:val="20"/>
        </w:rPr>
        <w:t>Gambar 1. Contoh format judul gambar</w:t>
      </w:r>
    </w:p>
    <w:p>
      <w:pPr>
        <w:pStyle w:val="Heading2"/>
      </w:pPr>
      <w:r>
        <w:t>3.2 Persamaan Matematika</w:t>
      </w:r>
    </w:p>
    <w:p>
      <w:r>
        <w:t>Persamaan matematika ditulis menggunakan Equation Editor bawaan Microsoft Word atau aplikasi pengolah persamaan yang kompatibel. Persamaan yang dirujuk dalam teks diberi nomor berurutan dengan angka Arab di dalam tanda kurung dan ditempatkan di sisi kanan. Variabel dan simbol matematika harus digunakan secara konsisten dan dijelaskan ketika pertama kali digunakan.</w:t>
      </w:r>
    </w:p>
    <w:tbl>
      <w:tblPr>
        <w:tblW w:type="auto" w:w="0"/>
        <w:jc w:val="center"/>
        <w:tblLook w:firstColumn="1" w:firstRow="1" w:lastColumn="0" w:lastRow="0" w:noHBand="0" w:noVBand="1" w:val="04A0"/>
      </w:tblPr>
      <w:tblGrid>
        <w:gridCol w:w="7654"/>
        <w:gridCol w:w="1134"/>
      </w:tblGrid>
      <w:tr>
        <w:tc>
          <w:tcPr>
            <w:tcW w:type="dxa" w:w="4536"/>
            <w:tcBorders>
              <w:top w:val="nil"/>
              <w:left w:val="nil"/>
              <w:bottom w:val="nil"/>
              <w:right w:val="nil"/>
              <w:insideH w:val="nil"/>
              <w:insideV w:val="nil"/>
            </w:tcBorders>
          </w:tcPr>
          <w:p>
            <w:pPr>
              <w:ind w:firstLine="0"/>
              <w:jc w:val="center"/>
            </w:pPr>
            <w:r>
              <w:rPr>
                <w:rFonts w:ascii="Cambria Math" w:hAnsi="Cambria Math"/>
                <w:i/>
                <w:sz w:val="22"/>
              </w:rPr>
              <w:t>f(x) = ax² + bx + c</w:t>
            </w:r>
          </w:p>
        </w:tc>
        <w:tc>
          <w:tcPr>
            <w:tcW w:type="dxa" w:w="4536"/>
            <w:tcBorders>
              <w:top w:val="nil"/>
              <w:left w:val="nil"/>
              <w:bottom w:val="nil"/>
              <w:right w:val="nil"/>
              <w:insideH w:val="nil"/>
              <w:insideV w:val="nil"/>
            </w:tcBorders>
          </w:tcPr>
          <w:p>
            <w:pPr>
              <w:ind w:firstLine="0"/>
              <w:jc w:val="right"/>
            </w:pPr>
            <w:r>
              <w:rPr>
                <w:rFonts w:ascii="Cambria" w:hAnsi="Cambria"/>
                <w:sz w:val="22"/>
              </w:rPr>
              <w:t>(1)</w:t>
            </w:r>
          </w:p>
        </w:tc>
      </w:tr>
    </w:tbl>
    <w:p>
      <w:pPr>
        <w:spacing w:after="120"/>
        <w:ind w:firstLine="0"/>
      </w:pPr>
      <w:r>
        <w:rPr>
          <w:rFonts w:ascii="Cambria" w:hAnsi="Cambria"/>
          <w:b w:val="0"/>
          <w:i/>
          <w:sz w:val="18"/>
        </w:rPr>
        <w:t>Contoh di atas hanya menunjukkan tata letak. Gunakan fitur Equation Editor untuk menulis persamaan pada naskah.</w:t>
      </w:r>
    </w:p>
    <w:p>
      <w:pPr>
        <w:pStyle w:val="Heading1"/>
      </w:pPr>
      <w:r>
        <w:t>4. KESIMPULAN</w:t>
      </w:r>
    </w:p>
    <w:p>
      <w:r>
        <w:t>Kesimpulan harus menjawab tujuan atau pertanyaan penelitian dan disusun berdasarkan hasil serta pembahasan. Jangan memperkenalkan data atau klaim baru. Implikasi, keterbatasan, dan rekomendasi penelitian berikutnya dapat disampaikan secara proporsional.</w:t>
      </w:r>
    </w:p>
    <w:p>
      <w:pPr>
        <w:pStyle w:val="Heading1"/>
      </w:pPr>
      <w:r>
        <w:t>UCAPAN TERIMA KASIH (OPSIONAL)</w:t>
      </w:r>
    </w:p>
    <w:p>
      <w:r>
        <w:t>Cantumkan dukungan pendanaan, bantuan teknis, atau pihak yang berkontribusi tetapi tidak memenuhi kriteria kepengarangan. Untuk file double-blind review, hapus atau samarkan informasi yang dapat mengungkap identitas penulis.</w:t>
      </w:r>
    </w:p>
    <w:p>
      <w:pPr>
        <w:pStyle w:val="Heading1"/>
      </w:pPr>
      <w:r>
        <w:t>KONFLIK KEPENTINGAN</w:t>
      </w:r>
    </w:p>
    <w:p>
      <w:r>
        <w:t>Nyatakan setiap konflik kepentingan yang relevan. Jika tidak ada, gunakan pernyataan: “Penulis menyatakan tidak terdapat konflik kepentingan yang berkaitan dengan artikel ini.”</w:t>
      </w:r>
    </w:p>
    <w:p>
      <w:pPr>
        <w:pStyle w:val="Heading1"/>
      </w:pPr>
      <w:r>
        <w:t>REFERENSI</w:t>
      </w:r>
    </w:p>
    <w:p>
      <w:pPr>
        <w:spacing w:after="80"/>
        <w:ind w:firstLine="0"/>
      </w:pPr>
      <w:r>
        <w:rPr>
          <w:rFonts w:ascii="Cambria" w:hAnsi="Cambria"/>
          <w:sz w:val="20"/>
        </w:rPr>
        <w:t>Gunakan gaya APA edisi ke-7. Penulis dianjurkan menggunakan perangkat manajemen referensi seperti Mendeley, Zotero, EndNote, atau aplikasi sejenis untuk menjaga konsistensi sitasi dan daftar referensi.</w:t>
      </w:r>
    </w:p>
    <w:p>
      <w:pPr>
        <w:pStyle w:val="Reference"/>
      </w:pPr>
      <w:r>
        <w:t>NamaBelakang, A. A., &amp; NamaBelakang, B. B. (2024). Judul artikel. Nama Jurnal, 12(2), 100–115. https://doi.org/xx.xxxx/xxxxx</w:t>
      </w:r>
    </w:p>
    <w:p>
      <w:pPr>
        <w:pStyle w:val="Reference"/>
      </w:pPr>
      <w:r>
        <w:t>NamaBelakang, A. A. (2023). Judul buku. Nama Penerbit.</w:t>
      </w:r>
    </w:p>
    <w:p>
      <w:pPr>
        <w:pStyle w:val="Reference"/>
      </w:pPr>
      <w:r>
        <w:t>NamaBelakang, A. A. (2025). Judul bab. Dalam B. B. Editor (Ed.), Judul buku (hlm. 10–25). Nama Penerbit.</w:t>
      </w:r>
    </w:p>
    <w:p>
      <w:pPr>
        <w:pStyle w:val="Heading1"/>
      </w:pPr>
      <w:r>
        <w:t>CATATAN FORMAT NASKAH</w:t>
      </w:r>
    </w:p>
    <w:p>
      <w:pPr>
        <w:pStyle w:val="ListBullet"/>
        <w:spacing w:after="20" w:line="240" w:lineRule="auto"/>
        <w:ind w:firstLine="0" w:left="397"/>
      </w:pPr>
      <w:r>
        <w:rPr>
          <w:rFonts w:ascii="Cambria" w:hAnsi="Cambria"/>
          <w:sz w:val="19"/>
        </w:rPr>
        <w:t>Gunakan kertas A4 (210 × 297 mm).</w:t>
      </w:r>
    </w:p>
    <w:p>
      <w:pPr>
        <w:pStyle w:val="ListBullet"/>
        <w:spacing w:after="20" w:line="240" w:lineRule="auto"/>
        <w:ind w:firstLine="0" w:left="397"/>
      </w:pPr>
      <w:r>
        <w:rPr>
          <w:rFonts w:ascii="Cambria" w:hAnsi="Cambria"/>
          <w:sz w:val="19"/>
        </w:rPr>
        <w:t>Margin: atas 2,2 cm; bawah 2,2 cm; kiri 2,5 cm; kanan 2,5 cm.</w:t>
      </w:r>
    </w:p>
    <w:p>
      <w:pPr>
        <w:pStyle w:val="ListBullet"/>
        <w:spacing w:after="20" w:line="240" w:lineRule="auto"/>
        <w:ind w:firstLine="0" w:left="397"/>
      </w:pPr>
      <w:r>
        <w:rPr>
          <w:rFonts w:ascii="Cambria" w:hAnsi="Cambria"/>
          <w:sz w:val="19"/>
        </w:rPr>
        <w:t>Font utama: Cambria. Judul artikel 14 pt bold dan rata tengah; nama penulis 10 pt bold; afiliasi 9 pt; abstrak dan referensi 10 pt; isi utama 11 pt.</w:t>
      </w:r>
    </w:p>
    <w:p>
      <w:pPr>
        <w:pStyle w:val="ListBullet"/>
        <w:spacing w:after="20" w:line="240" w:lineRule="auto"/>
        <w:ind w:firstLine="0" w:left="397"/>
      </w:pPr>
      <w:r>
        <w:rPr>
          <w:rFonts w:ascii="Cambria" w:hAnsi="Cambria"/>
          <w:sz w:val="19"/>
        </w:rPr>
        <w:t>Isi paragraf menggunakan spasi 1,15 dan rata kiri-kanan. Abstrak menggunakan spasi tunggal.</w:t>
      </w:r>
    </w:p>
    <w:p>
      <w:pPr>
        <w:pStyle w:val="ListBullet"/>
        <w:spacing w:after="20" w:line="240" w:lineRule="auto"/>
        <w:ind w:firstLine="0" w:left="397"/>
      </w:pPr>
      <w:r>
        <w:rPr>
          <w:rFonts w:ascii="Cambria" w:hAnsi="Cambria"/>
          <w:sz w:val="19"/>
        </w:rPr>
        <w:t>Judul bagian utama menggunakan 11 pt bold; subbagian 11 pt bold-italic.</w:t>
      </w:r>
    </w:p>
    <w:p>
      <w:pPr>
        <w:pStyle w:val="ListBullet"/>
        <w:spacing w:after="20" w:line="240" w:lineRule="auto"/>
        <w:ind w:firstLine="0" w:left="397"/>
      </w:pPr>
      <w:r>
        <w:rPr>
          <w:rFonts w:ascii="Cambria" w:hAnsi="Cambria"/>
          <w:sz w:val="19"/>
        </w:rPr>
        <w:t>Judul, abstrak, dan kata kunci disajikan dalam Bahasa Indonesia dan Bahasa Inggris. Masing-masing abstrak 150–250 kata dan kata kunci 3–5 kata/frasa.</w:t>
      </w:r>
    </w:p>
    <w:p>
      <w:pPr>
        <w:pStyle w:val="ListBullet"/>
        <w:spacing w:after="20" w:line="240" w:lineRule="auto"/>
        <w:ind w:firstLine="0" w:left="397"/>
      </w:pPr>
      <w:r>
        <w:rPr>
          <w:rFonts w:ascii="Cambria" w:hAnsi="Cambria"/>
          <w:sz w:val="19"/>
        </w:rPr>
        <w:t>Gunakan gaya sitasi dan referensi APA edisi ke-7 dan dianjurkan memakai reference manager.</w:t>
      </w:r>
    </w:p>
    <w:p>
      <w:pPr>
        <w:pStyle w:val="ListBullet"/>
        <w:spacing w:after="20" w:line="240" w:lineRule="auto"/>
        <w:ind w:firstLine="0" w:left="397"/>
      </w:pPr>
      <w:r>
        <w:rPr>
          <w:rFonts w:ascii="Cambria" w:hAnsi="Cambria"/>
          <w:sz w:val="19"/>
        </w:rPr>
        <w:t>Tabel menggunakan format terbuka tanpa garis vertikal; tabel dan gambar diberi nomor berurutan, dirujuk dalam teks, dan mencantumkan sumber apabila diperlukan.</w:t>
      </w:r>
    </w:p>
    <w:p>
      <w:pPr>
        <w:pStyle w:val="ListBullet"/>
        <w:spacing w:after="20" w:line="240" w:lineRule="auto"/>
        <w:ind w:firstLine="0" w:left="397"/>
      </w:pPr>
      <w:r>
        <w:rPr>
          <w:rFonts w:ascii="Cambria" w:hAnsi="Cambria"/>
          <w:sz w:val="19"/>
        </w:rPr>
        <w:t>Persamaan matematika ditulis menggunakan Equation Editor dan dinomori apabila dirujuk dalam teks.</w:t>
      </w:r>
    </w:p>
    <w:p>
      <w:pPr>
        <w:pStyle w:val="ListBullet"/>
        <w:spacing w:after="20" w:line="240" w:lineRule="auto"/>
        <w:ind w:firstLine="0" w:left="397"/>
      </w:pPr>
      <w:r>
        <w:rPr>
          <w:rFonts w:ascii="Cambria" w:hAnsi="Cambria"/>
          <w:sz w:val="19"/>
        </w:rPr>
        <w:t>Pastikan semua sitasi dalam teks tercantum di daftar referensi dan sebaliknya.</w:t>
      </w:r>
    </w:p>
    <w:p>
      <w:pPr>
        <w:pStyle w:val="ListBullet"/>
        <w:spacing w:after="20" w:line="240" w:lineRule="auto"/>
        <w:ind w:firstLine="0" w:left="397"/>
      </w:pPr>
      <w:r>
        <w:rPr>
          <w:rFonts w:ascii="Cambria" w:hAnsi="Cambria"/>
          <w:sz w:val="19"/>
        </w:rPr>
        <w:t>Naskah untuk review harus dianonimkan sesuai kebijakan double-blind peer review.</w:t>
      </w:r>
    </w:p>
    <w:p>
      <w:pPr>
        <w:pStyle w:val="ListBullet"/>
        <w:spacing w:after="20" w:line="240" w:lineRule="auto"/>
        <w:ind w:firstLine="0" w:left="397"/>
      </w:pPr>
      <w:r>
        <w:rPr>
          <w:rFonts w:ascii="Cambria" w:hAnsi="Cambria"/>
          <w:sz w:val="19"/>
        </w:rPr>
        <w:t>Panjang artikel tidak ditetapkan secara kaku pada template ini; utamakan kecukupan substansi, ketepatan metodologis, dan efisiensi penyajian.</w:t>
      </w:r>
    </w:p>
    <w:sectPr w:rsidR="00FC693F" w:rsidRPr="0006063C" w:rsidSect="00034616">
      <w:headerReference w:type="default" r:id="rId9"/>
      <w:footerReference w:type="default" r:id="rId10"/>
      <w:pgSz w:w="11906" w:h="16838"/>
      <w:pgMar w:top="1247" w:right="1417" w:bottom="1247" w:left="141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olor w:val="5A5A5A"/>
        <w:sz w:val="16"/>
      </w:rPr>
      <w:t xml:space="preserve">Modulo: Jurnal Inovasi Pendidikan Matematika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9071"/>
    </w:tblGrid>
    <w:tr>
      <w:tc>
        <w:tcPr>
          <w:tcW w:type="dxa" w:w="9071"/>
          <w:tcBorders>
            <w:top w:val="nil"/>
            <w:left w:val="nil"/>
            <w:bottom w:val="nil"/>
            <w:right w:val="nil"/>
            <w:insideH w:val="nil"/>
            <w:insideV w:val="nil"/>
          </w:tcBorders>
        </w:tcPr>
        <w:p>
          <w:pPr>
            <w:jc w:val="right"/>
          </w:pPr>
          <w:r>
            <w:rPr>
              <w:rFonts w:ascii="Cambria" w:hAnsi="Cambria"/>
              <w:b/>
              <w:color w:val="0F4C81"/>
              <w:sz w:val="18"/>
            </w:rPr>
            <w:t>MODULO: JURNAL INOVASI PENDIDIKAN MATEMATIKA</w:t>
            <w:br/>
          </w:r>
          <w:r>
            <w:rPr>
              <w:rFonts w:ascii="Cambria" w:hAnsi="Cambria"/>
              <w:sz w:val="16"/>
            </w:rPr>
            <w:t>Template Naskah</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ind w:firstLine="425"/>
      <w:jc w:val="both"/>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ind w:firstLine="0"/>
      <w:outlineLvl w:val="0"/>
    </w:pPr>
    <w:rPr>
      <w:rFonts w:asciiTheme="majorHAnsi" w:eastAsiaTheme="majorEastAsia" w:hAnsiTheme="majorHAnsi" w:cstheme="majorBidi" w:ascii="Cambria" w:hAnsi="Cambria"/>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20" w:after="60"/>
      <w:ind w:firstLine="0"/>
      <w:outlineLvl w:val="1"/>
    </w:pPr>
    <w:rPr>
      <w:rFonts w:asciiTheme="majorHAnsi" w:eastAsiaTheme="majorEastAsia" w:hAnsiTheme="majorHAnsi" w:cstheme="majorBidi" w:ascii="Cambria" w:hAnsi="Cambria"/>
      <w:b/>
      <w:bCs/>
      <w:i/>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ind w:firstLine="0"/>
      <w:contextualSpacing/>
      <w:jc w:val="center"/>
    </w:pPr>
    <w:rPr>
      <w:rFonts w:asciiTheme="majorHAnsi" w:eastAsiaTheme="majorEastAsia" w:hAnsiTheme="majorHAnsi" w:cstheme="majorBidi" w:ascii="Cambria" w:hAnsi="Cambria"/>
      <w:b/>
      <w:color w:val="0F4C81"/>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line="240" w:lineRule="auto" w:after="80"/>
      <w:ind w:firstLine="0"/>
      <w:jc w:val="both"/>
    </w:pPr>
    <w:rPr>
      <w:rFonts w:ascii="Cambria" w:hAnsi="Cambria"/>
      <w:sz w:val="20"/>
    </w:rPr>
  </w:style>
  <w:style w:type="paragraph" w:customStyle="1" w:styleId="Reference">
    <w:name w:val="Reference"/>
    <w:pPr>
      <w:spacing w:line="240" w:lineRule="auto" w:after="80"/>
      <w:ind w:left="425" w:hanging="425"/>
      <w:jc w:val="left"/>
    </w:pPr>
    <w:rPr>
      <w:rFonts w:ascii="Cambria" w:hAnsi="Cambri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Naskah Modulo: Jurnal Inovasi Pendidikan Matematika</dc:title>
  <dc:subject>Template artikel untuk submission</dc:subject>
  <dc:creator>Tim Editorial Modulo</dc:creator>
  <cp:keywords>Modulo, pendidikan matematika, template artikel, OJS</cp:keywords>
  <dc:description>generated by python-docx</dc:description>
  <cp:lastModifiedBy/>
  <cp:revision>1</cp:revision>
  <dcterms:created xsi:type="dcterms:W3CDTF">2013-12-23T23:15:00Z</dcterms:created>
  <dcterms:modified xsi:type="dcterms:W3CDTF">2013-12-23T23:15:00Z</dcterms:modified>
  <cp:category/>
</cp:coreProperties>
</file>